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89" w:rsidRDefault="003B0E89" w:rsidP="003B0E89">
      <w:r>
        <w:t>Presidência da República</w:t>
      </w:r>
    </w:p>
    <w:p w:rsidR="003B0E89" w:rsidRDefault="003B0E89" w:rsidP="003B0E89">
      <w:r>
        <w:t>Casa Civil</w:t>
      </w:r>
    </w:p>
    <w:p w:rsidR="003B0E89" w:rsidRDefault="003B0E89" w:rsidP="003B0E89">
      <w:r>
        <w:t>Subchefia para Assuntos Jurídicos</w:t>
      </w:r>
    </w:p>
    <w:p w:rsidR="003B0E89" w:rsidRDefault="003B0E89" w:rsidP="003B0E89"/>
    <w:p w:rsidR="003B0E89" w:rsidRDefault="003B0E89" w:rsidP="003B0E89">
      <w:r>
        <w:t xml:space="preserve">LEI Nº 13.486, DE </w:t>
      </w:r>
      <w:proofErr w:type="gramStart"/>
      <w:r>
        <w:t>3</w:t>
      </w:r>
      <w:proofErr w:type="gramEnd"/>
      <w:r>
        <w:t xml:space="preserve"> DE OUTUBRO DE 2017.</w:t>
      </w:r>
    </w:p>
    <w:p w:rsidR="003B0E89" w:rsidRDefault="003B0E89" w:rsidP="003B0E89">
      <w:r>
        <w:t>Altera o art. 8º da Lei nº 8.078, de 11 de setembro de 1990 (Código de Defesa do Consumidor), para dispor sobre os deveres do fornecedor de higienizar os equipamentos e utensílios utilizados no fornecimento de produtos ou serviços e de informar, quando for o caso, sobre o risco de contaminação.</w:t>
      </w:r>
    </w:p>
    <w:p w:rsidR="003B0E89" w:rsidRDefault="003B0E89" w:rsidP="003B0E89"/>
    <w:p w:rsidR="003B0E89" w:rsidRDefault="003B0E89" w:rsidP="003B0E89">
      <w:proofErr w:type="gramStart"/>
      <w:r>
        <w:t>O PRESIDENTE DA REPÚBLICA Faço</w:t>
      </w:r>
      <w:proofErr w:type="gramEnd"/>
      <w:r>
        <w:t xml:space="preserve"> saber que o Congresso Nacional decreta e eu sanciono a seguinte Lei: </w:t>
      </w:r>
    </w:p>
    <w:p w:rsidR="003B0E89" w:rsidRDefault="003B0E89" w:rsidP="003B0E89"/>
    <w:p w:rsidR="003B0E89" w:rsidRDefault="003B0E89" w:rsidP="003B0E89">
      <w:r>
        <w:t>Art. 1o</w:t>
      </w:r>
      <w:proofErr w:type="gramStart"/>
      <w:r>
        <w:t xml:space="preserve">  </w:t>
      </w:r>
      <w:proofErr w:type="gramEnd"/>
      <w:r>
        <w:t xml:space="preserve">O art. 8º da Lei nº 8.078, de 11 de setembro de 1990 (Código de Defesa do Consumidor), passa a vigorar acrescido do seguinte § 2º, numerando-se o atual parágrafo único como § 1º: </w:t>
      </w:r>
    </w:p>
    <w:p w:rsidR="003B0E89" w:rsidRDefault="003B0E89" w:rsidP="003B0E89"/>
    <w:p w:rsidR="003B0E89" w:rsidRDefault="003B0E89" w:rsidP="003B0E89">
      <w:r>
        <w:t xml:space="preserve">“Art. </w:t>
      </w:r>
      <w:proofErr w:type="gramStart"/>
      <w:r>
        <w:t>8º ...</w:t>
      </w:r>
      <w:proofErr w:type="gramEnd"/>
      <w:r>
        <w:t xml:space="preserve">...................................................................... </w:t>
      </w:r>
    </w:p>
    <w:p w:rsidR="003B0E89" w:rsidRDefault="003B0E89" w:rsidP="003B0E89"/>
    <w:p w:rsidR="003B0E89" w:rsidRDefault="003B0E89" w:rsidP="003B0E89">
      <w:r>
        <w:t xml:space="preserve">§ </w:t>
      </w:r>
      <w:proofErr w:type="gramStart"/>
      <w:r>
        <w:t>1º ...</w:t>
      </w:r>
      <w:proofErr w:type="gramEnd"/>
      <w:r>
        <w:t xml:space="preserve">........................................................................... </w:t>
      </w:r>
    </w:p>
    <w:p w:rsidR="003B0E89" w:rsidRDefault="003B0E89" w:rsidP="003B0E89"/>
    <w:p w:rsidR="003B0E89" w:rsidRDefault="003B0E89" w:rsidP="003B0E89">
      <w:r>
        <w:t>§ 2º</w:t>
      </w:r>
      <w:proofErr w:type="gramStart"/>
      <w:r>
        <w:t xml:space="preserve">  </w:t>
      </w:r>
      <w:proofErr w:type="gramEnd"/>
      <w:r>
        <w:t xml:space="preserve">O fornecedor deverá higienizar os equipamentos e utensílios utilizados no fornecimento de produtos ou serviços, ou colocados à disposição do consumidor, e informar, de maneira ostensiva e adequada, quando for o caso, sobre o risco de contaminação.” (NR) </w:t>
      </w:r>
    </w:p>
    <w:p w:rsidR="003B0E89" w:rsidRDefault="003B0E89" w:rsidP="003B0E89"/>
    <w:p w:rsidR="003B0E89" w:rsidRDefault="003B0E89" w:rsidP="003B0E89">
      <w:r>
        <w:t xml:space="preserve">Art. 2º  Esta Lei entra em vigor na data de sua publicação. </w:t>
      </w:r>
      <w:bookmarkStart w:id="0" w:name="_GoBack"/>
      <w:bookmarkEnd w:id="0"/>
    </w:p>
    <w:p w:rsidR="003B0E89" w:rsidRDefault="003B0E89" w:rsidP="003B0E89">
      <w:r>
        <w:t xml:space="preserve">Brasília, </w:t>
      </w:r>
      <w:proofErr w:type="gramStart"/>
      <w:r>
        <w:t>3</w:t>
      </w:r>
      <w:proofErr w:type="gramEnd"/>
      <w:r>
        <w:t xml:space="preserve"> de outubro de 2017; 196o da Independência e 129o da República. </w:t>
      </w:r>
    </w:p>
    <w:p w:rsidR="003B0E89" w:rsidRDefault="003B0E89" w:rsidP="003B0E89">
      <w:r>
        <w:t>MICHEL TEMER</w:t>
      </w:r>
    </w:p>
    <w:p w:rsidR="003B0E89" w:rsidRDefault="003B0E89" w:rsidP="003B0E89">
      <w:r>
        <w:t>Ricardo José Magalhães Barros</w:t>
      </w:r>
    </w:p>
    <w:p w:rsidR="003B0E89" w:rsidRDefault="003B0E89" w:rsidP="003B0E89"/>
    <w:p w:rsidR="003B0E89" w:rsidRDefault="003B0E89" w:rsidP="003B0E89">
      <w:r>
        <w:t>Este texto não substitui o publicado no DOU de 4.10.2017</w:t>
      </w:r>
    </w:p>
    <w:p w:rsidR="00F51FD0" w:rsidRDefault="00F51FD0"/>
    <w:sectPr w:rsidR="00F51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89"/>
    <w:rsid w:val="003B0E89"/>
    <w:rsid w:val="00F5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seapa</dc:creator>
  <cp:lastModifiedBy>seapa</cp:lastModifiedBy>
  <cp:revision>1</cp:revision>
  <dcterms:created xsi:type="dcterms:W3CDTF">2017-12-04T11:01:00Z</dcterms:created>
  <dcterms:modified xsi:type="dcterms:W3CDTF">2017-12-04T11:03:00Z</dcterms:modified>
</cp:coreProperties>
</file>